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CRECHE MUNICIPAL TIA MERCEDES.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ERVAL VELHO, 15 DE ABRIL DE 2020.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DIRETORA: REJANE MARIA PROVENSI.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PROFESSORA: CHARLENE AP. MAZZAROLLO FIORESE.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PLANEJAMENTO PRÉ I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FAMÍLIA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família é muito importante para cada um de nós, por isso as atividades abaixo foram desenvolvidas para que cada criança com a ajuda de seu familiar possa desenvolver as mesmas.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492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Campos de Experiência para as atividades: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eu, o outro e o nós: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Corpo, gestos e movimentos;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Traços, sons, cores e formas;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Escuta, fala, pensamento e imaginação;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Espaços, tempos, quantidades, relações e transformações. 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Acampamento dentro de casa: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momento pode-se fazer barracas na sala com lençol ou até mesmo com cobertas (mantinhas) junto com seu filho para que fique a barraca para o acampamento. Podendo montar barraca de acampamento dentro de casa também. Depois de tudo estar pronto é hora da diversão. Pode-se cantar músicas infantis no primeiro momento. Segundo momento podendo ser feita um lanche dentro da barraca. Terceiro momento pode desligar a luz e com uma lanterna fazer sombras com as mãos.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Fotos: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momento pode ser feita na barraca, ver fotos dos familiares, onde os pais podem estar falando quais pessoas estão representadas nas fotos, o local, como estava o dia, em questão do tempo;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Músicas infantis: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estamos em um momento de relembrar momentos especiais, os pais poderiam cantar as cantigas infantis que gostavam quando era criança. E depois a vez do filho, cantar músicas infantis que mais gostam.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Letra inicial do nome: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com o nome faz com que o aluno diferencie letras de desenhos e de números, e discrimine uma letra da outra. É possível levar a criança a refletir sobre a quantidade de letras usadas, relacionando-a as palavras em geral.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colocar o nome dos alunos nos trabalhos ou em outras situações de sala de aula, chame a atenção para a função social da escrita e sua utilização em situações cotidianas.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Explorar a repetição de letras dentro do mesmo nome é uma forma de fixar o reconhecimento das mesmas.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 realização da atividade com a letra inicial do nome, pedimos para que cada criança procure dentro da sua casa algum objeto que inicie com a letra do seu nome (Ex.: Nome: Tamara – Objeto: Touca), se possível, pedimos para que cada criança pegue esse objeto e explore-o, fale sobre ele, a utilidade, brinque com o mesmo e logo em seguida em uma folha de papel faça o desenho desse objeto e escreva a letra inicial do objeto, a criança também poderá escrever seu nome na folha.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Pedimos carinhosamente que registrem a realização das atividades através de vídeos, fotos, e relatos por escrito para posteriormente serem entregues as professoras.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