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3C" w:rsidRPr="00A93528" w:rsidRDefault="000F6A3C" w:rsidP="000F6A3C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>CRECHE TIA MERCEDES 02 DE SETEMBRO DE</w:t>
      </w:r>
      <w:r w:rsidRPr="00A93528">
        <w:rPr>
          <w:rFonts w:ascii="Times New Roman" w:eastAsia="Comic Sans MS" w:hAnsi="Times New Roman" w:cs="Times New Roman"/>
          <w:b/>
          <w:sz w:val="24"/>
          <w:szCs w:val="24"/>
        </w:rPr>
        <w:t xml:space="preserve"> 2020</w:t>
      </w:r>
      <w:r w:rsidRPr="00A93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3C" w:rsidRPr="00A93528" w:rsidRDefault="000F6A3C" w:rsidP="000F6A3C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A93528">
        <w:rPr>
          <w:rFonts w:ascii="Times New Roman" w:eastAsia="Comic Sans MS" w:hAnsi="Times New Roman" w:cs="Times New Roman"/>
          <w:b/>
          <w:sz w:val="24"/>
          <w:szCs w:val="24"/>
        </w:rPr>
        <w:t>TURMA: BERÇÁRIO II</w:t>
      </w:r>
    </w:p>
    <w:p w:rsidR="000F6A3C" w:rsidRPr="00A93528" w:rsidRDefault="000F6A3C" w:rsidP="000F6A3C">
      <w:pPr>
        <w:jc w:val="both"/>
        <w:rPr>
          <w:rFonts w:ascii="Times New Roman" w:eastAsia="Comic Sans MS" w:hAnsi="Times New Roman" w:cs="Times New Roman"/>
          <w:b/>
          <w:color w:val="548DD4"/>
          <w:sz w:val="24"/>
          <w:szCs w:val="24"/>
        </w:rPr>
      </w:pPr>
      <w:r w:rsidRPr="00A93528">
        <w:rPr>
          <w:rFonts w:ascii="Times New Roman" w:eastAsia="Comic Sans MS" w:hAnsi="Times New Roman" w:cs="Times New Roman"/>
          <w:b/>
          <w:sz w:val="24"/>
          <w:szCs w:val="24"/>
        </w:rPr>
        <w:t xml:space="preserve">PROFESSORAS: </w:t>
      </w:r>
      <w:r>
        <w:rPr>
          <w:rFonts w:ascii="Times New Roman" w:eastAsia="Comic Sans MS" w:hAnsi="Times New Roman" w:cs="Times New Roman"/>
          <w:b/>
          <w:sz w:val="24"/>
          <w:szCs w:val="24"/>
        </w:rPr>
        <w:t>SIMARA PEDROSO</w:t>
      </w:r>
      <w:bookmarkStart w:id="0" w:name="_GoBack"/>
      <w:bookmarkEnd w:id="0"/>
    </w:p>
    <w:p w:rsidR="000F6A3C" w:rsidRPr="001879EF" w:rsidRDefault="000F6A3C" w:rsidP="000F6A3C">
      <w:pPr>
        <w:rPr>
          <w:rFonts w:ascii="Algerian" w:eastAsia="Comic Sans MS" w:hAnsi="Algerian" w:cs="Times New Roman"/>
          <w:b/>
          <w:color w:val="00B050"/>
          <w:sz w:val="32"/>
          <w:szCs w:val="32"/>
        </w:rPr>
      </w:pPr>
      <w:r w:rsidRPr="00F84D71">
        <w:rPr>
          <w:noProof/>
          <w:color w:val="FFFF00"/>
        </w:rPr>
        <w:drawing>
          <wp:anchor distT="0" distB="0" distL="114300" distR="114300" simplePos="0" relativeHeight="251659264" behindDoc="0" locked="0" layoutInCell="1" allowOverlap="1" wp14:anchorId="7DA96A1D" wp14:editId="6758D318">
            <wp:simplePos x="0" y="0"/>
            <wp:positionH relativeFrom="column">
              <wp:posOffset>3628390</wp:posOffset>
            </wp:positionH>
            <wp:positionV relativeFrom="paragraph">
              <wp:posOffset>0</wp:posOffset>
            </wp:positionV>
            <wp:extent cx="1762125" cy="1457325"/>
            <wp:effectExtent l="76200" t="95250" r="85725" b="104775"/>
            <wp:wrapSquare wrapText="bothSides"/>
            <wp:docPr id="7" name="Imagem 7" descr="http://2.bp.blogspot.com/-2IeDHfdT4BU/UhUzn69FgoI/AAAAAAAAmIE/TRUozwPXhhQ/s400/band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2IeDHfdT4BU/UhUzn69FgoI/AAAAAAAAmIE/TRUozwPXhhQ/s400/bandei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4551">
                      <a:off x="0" y="0"/>
                      <a:ext cx="1762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omic Sans MS" w:hAnsi="Times New Roman" w:cs="Times New Roman"/>
          <w:b/>
          <w:color w:val="FFFF00"/>
          <w:sz w:val="24"/>
          <w:szCs w:val="24"/>
        </w:rPr>
        <w:t xml:space="preserve">                           </w:t>
      </w:r>
      <w:r w:rsidRPr="001879EF">
        <w:rPr>
          <w:rFonts w:ascii="Algerian" w:eastAsia="Comic Sans MS" w:hAnsi="Algerian" w:cs="Times New Roman"/>
          <w:b/>
          <w:color w:val="FFFF00"/>
          <w:sz w:val="32"/>
          <w:szCs w:val="32"/>
        </w:rPr>
        <w:t>PÁTRIA</w:t>
      </w:r>
      <w:r w:rsidRPr="001879EF">
        <w:rPr>
          <w:rFonts w:ascii="Algerian" w:eastAsia="Comic Sans MS" w:hAnsi="Algerian" w:cs="Times New Roman"/>
          <w:b/>
          <w:color w:val="548DD4"/>
          <w:sz w:val="32"/>
          <w:szCs w:val="32"/>
        </w:rPr>
        <w:t xml:space="preserve"> </w:t>
      </w:r>
      <w:r w:rsidRPr="001879EF">
        <w:rPr>
          <w:rFonts w:ascii="Algerian" w:eastAsia="Comic Sans MS" w:hAnsi="Algerian" w:cs="Times New Roman"/>
          <w:b/>
          <w:color w:val="4472C4" w:themeColor="accent5"/>
          <w:sz w:val="32"/>
          <w:szCs w:val="32"/>
        </w:rPr>
        <w:t xml:space="preserve">AMADA, </w:t>
      </w:r>
      <w:r w:rsidRPr="001879EF">
        <w:rPr>
          <w:rFonts w:ascii="Algerian" w:eastAsia="Comic Sans MS" w:hAnsi="Algerian" w:cs="Times New Roman"/>
          <w:b/>
          <w:color w:val="00B050"/>
          <w:sz w:val="32"/>
          <w:szCs w:val="32"/>
        </w:rPr>
        <w:t>BRASIL</w:t>
      </w:r>
      <w:r>
        <w:rPr>
          <w:rFonts w:ascii="Algerian" w:eastAsia="Comic Sans MS" w:hAnsi="Algerian" w:cs="Times New Roman"/>
          <w:b/>
          <w:color w:val="00B050"/>
          <w:sz w:val="32"/>
          <w:szCs w:val="32"/>
        </w:rPr>
        <w:t>!</w:t>
      </w:r>
    </w:p>
    <w:p w:rsidR="000F6A3C" w:rsidRPr="00F84D71" w:rsidRDefault="000F6A3C" w:rsidP="000F6A3C">
      <w:pPr>
        <w:rPr>
          <w:rFonts w:ascii="Times New Roman" w:eastAsia="Comic Sans MS" w:hAnsi="Times New Roman" w:cs="Times New Roman"/>
          <w:b/>
          <w:sz w:val="20"/>
          <w:szCs w:val="20"/>
        </w:rPr>
      </w:pPr>
      <w:r w:rsidRPr="00F84D71">
        <w:rPr>
          <w:rFonts w:ascii="Times New Roman" w:eastAsia="Comic Sans MS" w:hAnsi="Times New Roman" w:cs="Times New Roman"/>
          <w:b/>
          <w:sz w:val="20"/>
          <w:szCs w:val="20"/>
        </w:rPr>
        <w:t>OBJETIVO DE APRENDIZAGEM E DESENVOLVIMENTO</w:t>
      </w:r>
    </w:p>
    <w:p w:rsidR="000F6A3C" w:rsidRDefault="000F6A3C" w:rsidP="000F6A3C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Incentivar as crianças ao amor à Pátria;</w:t>
      </w:r>
    </w:p>
    <w:p w:rsidR="000F6A3C" w:rsidRDefault="000F6A3C" w:rsidP="000F6A3C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Reconhecer as cores que representam a bandeira do Brasil;</w:t>
      </w:r>
    </w:p>
    <w:p w:rsidR="000F6A3C" w:rsidRDefault="000F6A3C" w:rsidP="000F6A3C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Despertar o civismo através do Hino do Brasil;</w:t>
      </w:r>
    </w:p>
    <w:p w:rsidR="000F6A3C" w:rsidRDefault="000F6A3C" w:rsidP="000F6A3C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Explorar formas de deslocamento no espaço (pular, saltar), combinando movimento e seguindo orientações</w:t>
      </w:r>
    </w:p>
    <w:p w:rsidR="000F6A3C" w:rsidRDefault="000F6A3C" w:rsidP="000F6A3C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Utilizar materiais variados com possibilidades de manipulação.</w:t>
      </w:r>
    </w:p>
    <w:p w:rsidR="000F6A3C" w:rsidRPr="00F84D71" w:rsidRDefault="000F6A3C" w:rsidP="000F6A3C">
      <w:pPr>
        <w:pStyle w:val="PargrafodaLista"/>
        <w:rPr>
          <w:rFonts w:ascii="Times New Roman" w:eastAsia="Times New Roman" w:hAnsi="Times New Roman" w:cs="Times New Roman"/>
          <w:sz w:val="24"/>
          <w:szCs w:val="24"/>
        </w:rPr>
      </w:pPr>
      <w:r w:rsidRPr="00F84D7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0F6A3C" w:rsidRDefault="000F6A3C" w:rsidP="000F6A3C">
      <w:pPr>
        <w:spacing w:line="360" w:lineRule="auto"/>
        <w:jc w:val="both"/>
        <w:rPr>
          <w:rFonts w:ascii="Times New Roman" w:eastAsia="Comic Sans MS" w:hAnsi="Times New Roman" w:cs="Times New Roman"/>
          <w:b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Comic Sans MS" w:hAnsi="Times New Roman" w:cs="Times New Roman"/>
          <w:b/>
          <w:sz w:val="20"/>
          <w:szCs w:val="20"/>
        </w:rPr>
        <w:t>MATERIAIS</w:t>
      </w:r>
    </w:p>
    <w:p w:rsidR="000F6A3C" w:rsidRPr="001879EF" w:rsidRDefault="000F6A3C" w:rsidP="000F6A3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eastAsia="Comic Sans MS" w:hAnsi="Times New Roman" w:cs="Times New Roman"/>
          <w:b/>
          <w:color w:val="FF0000"/>
          <w:sz w:val="24"/>
          <w:szCs w:val="24"/>
        </w:rPr>
      </w:pPr>
      <w:r w:rsidRPr="001879EF">
        <w:rPr>
          <w:rFonts w:ascii="Times New Roman" w:eastAsia="Comic Sans MS" w:hAnsi="Times New Roman" w:cs="Times New Roman"/>
          <w:sz w:val="24"/>
          <w:szCs w:val="24"/>
        </w:rPr>
        <w:t>Pedaços de TNT com as cores</w:t>
      </w:r>
      <w:r w:rsidRPr="001879EF">
        <w:rPr>
          <w:rFonts w:ascii="Times New Roman" w:eastAsia="Comic Sans MS" w:hAnsi="Times New Roman" w:cs="Times New Roman"/>
          <w:b/>
          <w:sz w:val="24"/>
          <w:szCs w:val="24"/>
        </w:rPr>
        <w:t xml:space="preserve">: </w:t>
      </w:r>
      <w:r w:rsidRPr="001879EF">
        <w:rPr>
          <w:rFonts w:ascii="Times New Roman" w:eastAsia="Comic Sans MS" w:hAnsi="Times New Roman" w:cs="Times New Roman"/>
          <w:b/>
          <w:color w:val="00B050"/>
          <w:sz w:val="24"/>
          <w:szCs w:val="24"/>
        </w:rPr>
        <w:t>verde</w:t>
      </w:r>
      <w:r w:rsidRPr="001879EF">
        <w:rPr>
          <w:rFonts w:ascii="Times New Roman" w:eastAsia="Comic Sans MS" w:hAnsi="Times New Roman" w:cs="Times New Roman"/>
          <w:b/>
          <w:sz w:val="24"/>
          <w:szCs w:val="24"/>
        </w:rPr>
        <w:t xml:space="preserve">- </w:t>
      </w:r>
      <w:r w:rsidRPr="001879EF">
        <w:rPr>
          <w:rFonts w:ascii="Times New Roman" w:eastAsia="Comic Sans MS" w:hAnsi="Times New Roman" w:cs="Times New Roman"/>
          <w:b/>
          <w:color w:val="FFFF00"/>
          <w:sz w:val="24"/>
          <w:szCs w:val="24"/>
        </w:rPr>
        <w:t>amarelo</w:t>
      </w:r>
      <w:r w:rsidRPr="001879EF">
        <w:rPr>
          <w:rFonts w:ascii="Times New Roman" w:eastAsia="Comic Sans MS" w:hAnsi="Times New Roman" w:cs="Times New Roman"/>
          <w:b/>
          <w:sz w:val="24"/>
          <w:szCs w:val="24"/>
        </w:rPr>
        <w:t xml:space="preserve"> e </w:t>
      </w:r>
      <w:r w:rsidRPr="001879EF">
        <w:rPr>
          <w:rFonts w:ascii="Times New Roman" w:eastAsia="Comic Sans MS" w:hAnsi="Times New Roman" w:cs="Times New Roman"/>
          <w:b/>
          <w:color w:val="0070C0"/>
          <w:sz w:val="24"/>
          <w:szCs w:val="24"/>
        </w:rPr>
        <w:t>azu</w:t>
      </w:r>
      <w:r w:rsidRPr="001879EF">
        <w:rPr>
          <w:rFonts w:ascii="Times New Roman" w:eastAsia="Comic Sans MS" w:hAnsi="Times New Roman" w:cs="Times New Roman"/>
          <w:b/>
          <w:sz w:val="24"/>
          <w:szCs w:val="24"/>
        </w:rPr>
        <w:t>l (</w:t>
      </w:r>
      <w:r w:rsidRPr="001879EF">
        <w:rPr>
          <w:rFonts w:ascii="Times New Roman" w:eastAsia="Comic Sans MS" w:hAnsi="Times New Roman" w:cs="Times New Roman"/>
          <w:b/>
          <w:color w:val="FF0000"/>
          <w:sz w:val="24"/>
          <w:szCs w:val="24"/>
        </w:rPr>
        <w:t>disponível no Kit)</w:t>
      </w:r>
    </w:p>
    <w:p w:rsidR="000F6A3C" w:rsidRPr="001879EF" w:rsidRDefault="000F6A3C" w:rsidP="000F6A3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1879EF">
        <w:rPr>
          <w:rFonts w:ascii="Times New Roman" w:eastAsia="Comic Sans MS" w:hAnsi="Times New Roman" w:cs="Times New Roman"/>
          <w:sz w:val="24"/>
          <w:szCs w:val="24"/>
        </w:rPr>
        <w:t>Grampos de roupa</w:t>
      </w:r>
    </w:p>
    <w:p w:rsidR="000F6A3C" w:rsidRPr="001879EF" w:rsidRDefault="000F6A3C" w:rsidP="000F6A3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1879EF">
        <w:rPr>
          <w:rFonts w:ascii="Times New Roman" w:eastAsia="Comic Sans MS" w:hAnsi="Times New Roman" w:cs="Times New Roman"/>
          <w:sz w:val="24"/>
          <w:szCs w:val="24"/>
        </w:rPr>
        <w:t>Barbante</w:t>
      </w:r>
      <w:r w:rsidRPr="001879EF">
        <w:rPr>
          <w:rFonts w:ascii="Times New Roman" w:eastAsia="Comic Sans MS" w:hAnsi="Times New Roman" w:cs="Times New Roman"/>
          <w:b/>
          <w:sz w:val="24"/>
          <w:szCs w:val="24"/>
        </w:rPr>
        <w:t xml:space="preserve"> (</w:t>
      </w:r>
      <w:r w:rsidRPr="001879EF">
        <w:rPr>
          <w:rFonts w:ascii="Times New Roman" w:eastAsia="Comic Sans MS" w:hAnsi="Times New Roman" w:cs="Times New Roman"/>
          <w:b/>
          <w:color w:val="FF0000"/>
          <w:sz w:val="24"/>
          <w:szCs w:val="24"/>
        </w:rPr>
        <w:t>disponível no Kit).</w:t>
      </w:r>
    </w:p>
    <w:p w:rsidR="000F6A3C" w:rsidRPr="00AA5FF7" w:rsidRDefault="000F6A3C" w:rsidP="000F6A3C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AA5FF7">
        <w:rPr>
          <w:rFonts w:ascii="Times New Roman" w:eastAsia="Comic Sans MS" w:hAnsi="Times New Roman" w:cs="Times New Roman"/>
          <w:b/>
          <w:sz w:val="24"/>
          <w:szCs w:val="24"/>
        </w:rPr>
        <w:t>1° EXPERIÊNCIAS DE APRENDIZAGEM:</w:t>
      </w:r>
    </w:p>
    <w:p w:rsidR="000F6A3C" w:rsidRPr="00FC5F55" w:rsidRDefault="000F6A3C" w:rsidP="000F6A3C">
      <w:pPr>
        <w:jc w:val="both"/>
        <w:rPr>
          <w:caps/>
          <w:color w:val="00B050"/>
        </w:rPr>
      </w:pPr>
      <w:r>
        <w:rPr>
          <w:rFonts w:ascii="Times New Roman" w:eastAsia="Comic Sans MS" w:hAnsi="Times New Roman" w:cs="Times New Roman"/>
          <w:b/>
          <w:sz w:val="20"/>
          <w:szCs w:val="20"/>
        </w:rPr>
        <w:t xml:space="preserve">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t>A comemoração da “</w:t>
      </w:r>
      <w:r w:rsidRPr="005517B2">
        <w:rPr>
          <w:color w:val="0070C0"/>
        </w:rPr>
        <w:t>SEMANA DA PÁTRIA</w:t>
      </w:r>
      <w:r>
        <w:t xml:space="preserve">”, representa uma importante fonte de estímulos ao civismo, propiciando assim, a oportunidade de formar na criança o conceito Pátria, despertando nela o sentimento de patriotismo, formando atitude de respeito aos símbolos do </w:t>
      </w:r>
      <w:r w:rsidRPr="00FC5F55">
        <w:rPr>
          <w:caps/>
          <w:color w:val="00B050"/>
        </w:rPr>
        <w:t>Brasil.</w:t>
      </w:r>
    </w:p>
    <w:p w:rsidR="000F6A3C" w:rsidRDefault="000F6A3C" w:rsidP="000F6A3C">
      <w:pPr>
        <w:jc w:val="both"/>
      </w:pPr>
      <w:r>
        <w:rPr>
          <w:color w:val="00B050"/>
        </w:rPr>
        <w:t xml:space="preserve">  </w:t>
      </w:r>
      <w:r w:rsidRPr="00FC5F55">
        <w:t xml:space="preserve">Pensando nisso selecionamos alguns </w:t>
      </w:r>
      <w:r w:rsidRPr="00FC5F55">
        <w:rPr>
          <w:b/>
          <w:color w:val="FF0000"/>
        </w:rPr>
        <w:t>LINKS</w:t>
      </w:r>
      <w:r w:rsidRPr="00FC5F55">
        <w:t xml:space="preserve"> para vocês pais estarem assistindo com as crianças.</w:t>
      </w:r>
    </w:p>
    <w:p w:rsidR="000F6A3C" w:rsidRDefault="000F6A3C" w:rsidP="000F6A3C">
      <w:pPr>
        <w:jc w:val="both"/>
      </w:pPr>
      <w:hyperlink r:id="rId6" w:history="1">
        <w:r>
          <w:rPr>
            <w:rStyle w:val="Hyperlink"/>
          </w:rPr>
          <w:t>https://www.youtube.com/watch?v=iUXVT6a2uAY</w:t>
        </w:r>
      </w:hyperlink>
    </w:p>
    <w:p w:rsidR="000F6A3C" w:rsidRDefault="000F6A3C" w:rsidP="000F6A3C">
      <w:pPr>
        <w:jc w:val="both"/>
      </w:pPr>
    </w:p>
    <w:p w:rsidR="000F6A3C" w:rsidRDefault="000F6A3C" w:rsidP="000F6A3C">
      <w:pPr>
        <w:jc w:val="both"/>
      </w:pPr>
      <w:hyperlink r:id="rId7" w:history="1">
        <w:r>
          <w:rPr>
            <w:rStyle w:val="Hyperlink"/>
          </w:rPr>
          <w:t>https://www.youtube.com/watch?v=8Dwr0wgrt0E</w:t>
        </w:r>
      </w:hyperlink>
    </w:p>
    <w:p w:rsidR="000F6A3C" w:rsidRDefault="000F6A3C" w:rsidP="000F6A3C">
      <w:pPr>
        <w:jc w:val="both"/>
      </w:pPr>
    </w:p>
    <w:p w:rsidR="000F6A3C" w:rsidRDefault="000F6A3C" w:rsidP="000F6A3C">
      <w:pPr>
        <w:jc w:val="both"/>
      </w:pPr>
      <w:hyperlink r:id="rId8" w:history="1">
        <w:r>
          <w:rPr>
            <w:rStyle w:val="Hyperlink"/>
          </w:rPr>
          <w:t>https://www.youtube.com/watch?v=jJa7Y6UgH8E&amp;list=RDjJa7Y6UgH8E&amp;start_radio=1</w:t>
        </w:r>
      </w:hyperlink>
    </w:p>
    <w:p w:rsidR="000F6A3C" w:rsidRDefault="000F6A3C" w:rsidP="000F6A3C">
      <w:pPr>
        <w:jc w:val="both"/>
      </w:pPr>
    </w:p>
    <w:p w:rsidR="000F6A3C" w:rsidRDefault="000F6A3C" w:rsidP="000F6A3C">
      <w:r>
        <w:t xml:space="preserve"> O</w:t>
      </w:r>
      <w:r w:rsidRPr="00FC5F55">
        <w:t xml:space="preserve">fereçam para as crianças </w:t>
      </w:r>
      <w:r>
        <w:t xml:space="preserve">nesse momento </w:t>
      </w:r>
      <w:r w:rsidRPr="00FC5F55">
        <w:t>os materiais confeccionados</w:t>
      </w:r>
      <w:r>
        <w:t xml:space="preserve"> pelas professoras.</w:t>
      </w:r>
    </w:p>
    <w:p w:rsidR="000F6A3C" w:rsidRDefault="000F6A3C" w:rsidP="000F6A3C">
      <w:pPr>
        <w:jc w:val="center"/>
        <w:rPr>
          <w:b/>
          <w:caps/>
          <w:sz w:val="28"/>
          <w:szCs w:val="28"/>
        </w:rPr>
      </w:pPr>
      <w:r w:rsidRPr="00FC5F55">
        <w:rPr>
          <w:b/>
          <w:caps/>
          <w:color w:val="00B050"/>
          <w:sz w:val="28"/>
          <w:szCs w:val="28"/>
        </w:rPr>
        <w:lastRenderedPageBreak/>
        <w:t>viseira</w:t>
      </w:r>
      <w:r>
        <w:rPr>
          <w:b/>
          <w:caps/>
          <w:color w:val="00B050"/>
          <w:sz w:val="28"/>
          <w:szCs w:val="28"/>
        </w:rPr>
        <w:t xml:space="preserve">   </w:t>
      </w:r>
      <w:r w:rsidRPr="00FC5F55">
        <w:rPr>
          <w:b/>
          <w:caps/>
          <w:color w:val="00B050"/>
          <w:sz w:val="28"/>
          <w:szCs w:val="28"/>
        </w:rPr>
        <w:t xml:space="preserve">- </w:t>
      </w:r>
      <w:r>
        <w:rPr>
          <w:b/>
          <w:caps/>
          <w:color w:val="00B050"/>
          <w:sz w:val="28"/>
          <w:szCs w:val="28"/>
        </w:rPr>
        <w:t xml:space="preserve"> </w:t>
      </w:r>
      <w:r w:rsidRPr="00FC5F55">
        <w:rPr>
          <w:b/>
          <w:caps/>
          <w:color w:val="FFC000"/>
          <w:sz w:val="28"/>
          <w:szCs w:val="28"/>
        </w:rPr>
        <w:t xml:space="preserve">relógio </w:t>
      </w:r>
      <w:r>
        <w:rPr>
          <w:b/>
          <w:caps/>
          <w:color w:val="FFC000"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-   </w:t>
      </w:r>
      <w:r w:rsidRPr="00FC5F55">
        <w:rPr>
          <w:b/>
          <w:caps/>
          <w:color w:val="0070C0"/>
          <w:sz w:val="28"/>
          <w:szCs w:val="28"/>
        </w:rPr>
        <w:t>Bandeira do Brasil</w:t>
      </w:r>
    </w:p>
    <w:p w:rsidR="000F6A3C" w:rsidRDefault="000F6A3C" w:rsidP="000F6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5F55">
        <w:rPr>
          <w:rFonts w:ascii="Times New Roman" w:hAnsi="Times New Roman" w:cs="Times New Roman"/>
          <w:sz w:val="24"/>
          <w:szCs w:val="24"/>
        </w:rPr>
        <w:t>Deixem a criança explorar brincar dançar se divertir com os materiais, estimulem elas quanto as cores nos materiais a Bandeira que é o nosso símbolo nossa Pátria.</w:t>
      </w:r>
    </w:p>
    <w:p w:rsidR="000F6A3C" w:rsidRDefault="000F6A3C" w:rsidP="000F6A3C">
      <w:pPr>
        <w:rPr>
          <w:rFonts w:ascii="Times New Roman" w:hAnsi="Times New Roman" w:cs="Times New Roman"/>
          <w:sz w:val="24"/>
          <w:szCs w:val="24"/>
        </w:rPr>
      </w:pPr>
    </w:p>
    <w:p w:rsidR="000F6A3C" w:rsidRPr="00AA5FF7" w:rsidRDefault="000F6A3C" w:rsidP="000F6A3C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AA5FF7">
        <w:rPr>
          <w:rFonts w:ascii="Times New Roman" w:eastAsia="Comic Sans MS" w:hAnsi="Times New Roman" w:cs="Times New Roman"/>
          <w:b/>
          <w:sz w:val="24"/>
          <w:szCs w:val="24"/>
        </w:rPr>
        <w:t>2° EXPERIÊNCIAS DE APRENDIZAGEM:</w:t>
      </w:r>
    </w:p>
    <w:p w:rsidR="000F6A3C" w:rsidRPr="00A93528" w:rsidRDefault="000F6A3C" w:rsidP="000F6A3C">
      <w:pPr>
        <w:ind w:left="4248" w:firstLine="708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F6A3C" w:rsidRDefault="000F6A3C" w:rsidP="000F6A3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Para essa experiência de aprendizagem vocês pais deverão amarrar o barbante entre duas cadeiras, com uma distância de dois metros. Em seguida oferecer para a criança os materiais propostos pelas professoras no Kit/ sacola. </w:t>
      </w:r>
    </w:p>
    <w:p w:rsidR="000F6A3C" w:rsidRDefault="000F6A3C" w:rsidP="000F6A3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As crianças com o auxílio dos familiares irão estender as bandeirinhas no barbante com os grampos de roupa. (Ver exemplo)</w:t>
      </w:r>
    </w:p>
    <w:p w:rsidR="000F6A3C" w:rsidRDefault="000F6A3C" w:rsidP="000F6A3C">
      <w:pPr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55A72399" wp14:editId="080D834C">
            <wp:extent cx="2381250" cy="14478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641" t="15687" r="14275" b="14035"/>
                    <a:stretch/>
                  </pic:blipFill>
                  <pic:spPr bwMode="auto">
                    <a:xfrm>
                      <a:off x="0" y="0"/>
                      <a:ext cx="2381250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6A3C" w:rsidRDefault="000F6A3C" w:rsidP="000F6A3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Depois de alguns minutos de atividade, deixem a criança explorar livremente os materiais ofertados a ela.</w:t>
      </w:r>
    </w:p>
    <w:p w:rsidR="000F6A3C" w:rsidRPr="003A7DA3" w:rsidRDefault="000F6A3C" w:rsidP="000F6A3C">
      <w:pPr>
        <w:jc w:val="both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29E81" wp14:editId="0D376E91">
                <wp:simplePos x="0" y="0"/>
                <wp:positionH relativeFrom="column">
                  <wp:posOffset>5715</wp:posOffset>
                </wp:positionH>
                <wp:positionV relativeFrom="paragraph">
                  <wp:posOffset>18415</wp:posOffset>
                </wp:positionV>
                <wp:extent cx="257175" cy="180975"/>
                <wp:effectExtent l="0" t="19050" r="47625" b="47625"/>
                <wp:wrapNone/>
                <wp:docPr id="8" name="Seta para a direi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1CF7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8" o:spid="_x0000_s1026" type="#_x0000_t13" style="position:absolute;margin-left:.45pt;margin-top:1.45pt;width:20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" adj="14000" fillcolor="#5b9bd5 [3204]" strokecolor="#1f4d78 [1604]" strokeweight="1pt"/>
            </w:pict>
          </mc:Fallback>
        </mc:AlternateConten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</w:t>
      </w:r>
      <w:r w:rsidRPr="003A7DA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Nessa atividade é importante que explorem com a criança a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s cores que está sendo usada</w:t>
      </w:r>
      <w:r w:rsidRPr="003A7DA3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na atividade. O movimento de pinça também é importante estimular, que é o abrir e fechar o grampo de roupa. </w:t>
      </w:r>
    </w:p>
    <w:p w:rsidR="000F6A3C" w:rsidRPr="00A93528" w:rsidRDefault="000F6A3C" w:rsidP="000F6A3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A3C" w:rsidRDefault="000F6A3C" w:rsidP="000F6A3C">
      <w:pPr>
        <w:ind w:left="27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9352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0F6A3C" w:rsidRPr="00A93528" w:rsidRDefault="000F6A3C" w:rsidP="000F6A3C">
      <w:pPr>
        <w:ind w:left="27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F6A3C" w:rsidRDefault="000F6A3C" w:rsidP="000F6A3C">
      <w:pPr>
        <w:jc w:val="right"/>
      </w:pPr>
      <w:r>
        <w:rPr>
          <w:noProof/>
        </w:rPr>
        <w:drawing>
          <wp:inline distT="0" distB="0" distL="0" distR="0" wp14:anchorId="229970E4" wp14:editId="738CA7DA">
            <wp:extent cx="1543050" cy="1371600"/>
            <wp:effectExtent l="0" t="0" r="0" b="0"/>
            <wp:docPr id="10" name="Imagem 4" descr="568 Melhores Ideias de beijos em 2020 | Emoticons engraçados, Emoticons  animados, Emojis no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68 Melhores Ideias de beijos em 2020 | Emoticons engraçados, Emoticons  animados, Emojis nov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91" cy="141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3C" w:rsidRDefault="000F6A3C" w:rsidP="000F6A3C">
      <w:pPr>
        <w:jc w:val="right"/>
      </w:pPr>
    </w:p>
    <w:p w:rsidR="0012116D" w:rsidRDefault="0012116D"/>
    <w:sectPr w:rsidR="0012116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19A"/>
    <w:multiLevelType w:val="hybridMultilevel"/>
    <w:tmpl w:val="4DFC48AA"/>
    <w:lvl w:ilvl="0" w:tplc="26E6B5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840A3"/>
    <w:multiLevelType w:val="hybridMultilevel"/>
    <w:tmpl w:val="EA3203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3C"/>
    <w:rsid w:val="000F6A3C"/>
    <w:rsid w:val="0012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FF2C-208B-4BCF-AE9D-8778476D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6A3C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6A3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F6A3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6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a7Y6UgH8E&amp;list=RDjJa7Y6UgH8E&amp;start_radio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Dwr0wgrt0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UXVT6a2uA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2020-09-01T15:30:00Z</dcterms:created>
  <dcterms:modified xsi:type="dcterms:W3CDTF">2020-09-01T15:31:00Z</dcterms:modified>
</cp:coreProperties>
</file>